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46169F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616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45"/>
        <w:gridCol w:w="1926"/>
        <w:gridCol w:w="5237"/>
        <w:gridCol w:w="3340"/>
      </w:tblGrid>
      <w:tr w:rsidR="002B5B35" w:rsidTr="000A0424">
        <w:trPr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A421A7">
              <w:rPr>
                <w:rFonts w:ascii="Times New Roman" w:hAnsi="Times New Roman"/>
                <w:b/>
                <w:sz w:val="24"/>
                <w:szCs w:val="24"/>
              </w:rPr>
              <w:t xml:space="preserve">      Вторник  </w:t>
            </w:r>
            <w:r w:rsidR="0046169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A739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02. 2022г.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B5B35" w:rsidTr="000A0424">
        <w:trPr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Pr="00FD67A4" w:rsidRDefault="002B5B35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69F" w:rsidTr="000A0424">
        <w:trPr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Pr="00820E98" w:rsidRDefault="0046169F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0C119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Переход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попеременного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одновременный ход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0C119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Zoom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весь </w:t>
              </w:r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класс</w:t>
              </w:r>
              <w:proofErr w:type="gram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.В</w:t>
              </w:r>
              <w:proofErr w:type="spellEnd"/>
              <w:proofErr w:type="gramEnd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случае отсутствия подключения к платформе посмотрите</w:t>
              </w:r>
            </w:hyperlink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https://infourok.ru/konspekt-uroka-fizicheskoy-kulturi-po-teme-lizhnaya-podgotovka-tehnika-perehoda-ot-poperemennogo-dvuhshazhnogo-hoda-k-odnovremen-2911032.html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6169F" w:rsidRDefault="0046169F" w:rsidP="000C119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комплекс на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гибкости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отоотчет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16 02 2022</w:t>
            </w:r>
          </w:p>
        </w:tc>
      </w:tr>
      <w:tr w:rsidR="0046169F" w:rsidTr="000A0424">
        <w:trPr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0C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0C119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46169F" w:rsidRDefault="0046169F" w:rsidP="000C119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46169F" w:rsidRDefault="0046169F" w:rsidP="000C1192">
            <w:pPr>
              <w:spacing w:after="0" w:line="100" w:lineRule="atLeast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РЭШ</w:t>
            </w:r>
          </w:p>
          <w:p w:rsidR="0046169F" w:rsidRDefault="0046169F" w:rsidP="000C1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anchor="198725" w:history="1">
              <w:r w:rsidRPr="008A425D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https://resh.edu.ru/subject/lesson/2694/train/#198725</w:t>
              </w:r>
            </w:hyperlink>
          </w:p>
          <w:p w:rsidR="0046169F" w:rsidRDefault="0046169F" w:rsidP="000C11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у.309</w:t>
            </w:r>
          </w:p>
          <w:p w:rsidR="0046169F" w:rsidRDefault="0046169F" w:rsidP="000C1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69F" w:rsidRDefault="0046169F" w:rsidP="000C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6169F" w:rsidRDefault="0046169F" w:rsidP="000C119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задания из учебника у.310</w:t>
            </w:r>
          </w:p>
          <w:p w:rsidR="0046169F" w:rsidRPr="00E26815" w:rsidRDefault="0046169F" w:rsidP="000C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фотоотчет учителю любым удобным способом: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elnino</w:t>
            </w:r>
            <w:proofErr w:type="spellEnd"/>
            <w:r w:rsidRPr="00E26815">
              <w:rPr>
                <w:rFonts w:ascii="Times New Roman" w:hAnsi="Times New Roman"/>
                <w:szCs w:val="24"/>
              </w:rPr>
              <w:t>30690@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E26815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46169F" w:rsidRPr="00E26815" w:rsidRDefault="0046169F" w:rsidP="000C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46169F" w:rsidRDefault="0046169F" w:rsidP="000C1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до 17.02.2022,к следующему уроку</w:t>
            </w:r>
          </w:p>
        </w:tc>
      </w:tr>
      <w:tr w:rsidR="0046169F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46169F" w:rsidRPr="001D3DE8" w:rsidRDefault="0046169F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Платонова Н.В.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приложения подобия треугольников(1)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461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и</w:t>
            </w:r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ыполнить тренировочные задания на РЭШ</w:t>
            </w:r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f3"/>
                  <w:rFonts w:ascii="Times New Roman" w:hAnsi="Times New Roman"/>
                </w:rPr>
                <w:t>https://resh.edu.ru/subject/lesson/3140/main/</w:t>
              </w:r>
            </w:hyperlink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69F" w:rsidRDefault="00461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выполнить номера учебника №574(а), 577</w:t>
            </w:r>
          </w:p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66</w:t>
            </w:r>
          </w:p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номера учебника №586</w:t>
            </w:r>
          </w:p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0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46169F" w:rsidRDefault="00461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46169F" w:rsidRDefault="00461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сдачи к следующему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уроку</w:t>
            </w:r>
          </w:p>
        </w:tc>
      </w:tr>
      <w:tr w:rsidR="0046169F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6169F" w:rsidRDefault="0046169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EB6F85" w:rsidTr="000A0424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bookmarkStart w:id="0" w:name="_GoBack" w:colFirst="5" w:colLast="5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B6F85" w:rsidRDefault="00EB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интернет? Интернет – источник информации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</w:p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обучающий урок</w:t>
            </w:r>
          </w:p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f3"/>
                  <w:szCs w:val="24"/>
                </w:rPr>
                <w:t>https://iu.ru/video-lessons/b2b501a3-9f16-4eaf-b4da-dea799240034</w:t>
              </w:r>
            </w:hyperlink>
          </w:p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Разобрать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96, 56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  <w:p w:rsidR="00EB6F85" w:rsidRDefault="00EB6F8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 ( мини проект).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EB6F85" w:rsidRDefault="00EB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EB6F85" w:rsidTr="00521490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B6F85" w:rsidRDefault="00EB6F8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EB6F85" w:rsidRDefault="00EB6F8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Чехов </w:t>
            </w:r>
          </w:p>
          <w:p w:rsidR="00EB6F85" w:rsidRDefault="00EB6F85" w:rsidP="000C119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любви»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EB6F85" w:rsidRDefault="00EB6F85" w:rsidP="000C119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EB6F85" w:rsidRDefault="00EB6F85" w:rsidP="000C1192">
            <w:pPr>
              <w:spacing w:after="0" w:line="100" w:lineRule="atLeast"/>
              <w:jc w:val="center"/>
              <w:rPr>
                <w:rStyle w:val="af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Посмотреть основную часть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РЭШ</w:t>
            </w:r>
          </w:p>
          <w:p w:rsidR="00EB6F85" w:rsidRDefault="00EB6F85" w:rsidP="000C1192">
            <w:pPr>
              <w:jc w:val="center"/>
              <w:rPr>
                <w:rStyle w:val="-"/>
                <w:rFonts w:ascii="Times New Roman" w:hAnsi="Times New Roman"/>
                <w:sz w:val="24"/>
                <w:szCs w:val="24"/>
              </w:rPr>
            </w:pPr>
            <w:r w:rsidRPr="008F1CDB">
              <w:rPr>
                <w:rStyle w:val="-"/>
                <w:rFonts w:ascii="Times New Roman" w:hAnsi="Times New Roman"/>
                <w:sz w:val="24"/>
                <w:szCs w:val="24"/>
              </w:rPr>
              <w:t>https://resh.edu.ru/subject/lesson/2287/main/</w:t>
            </w:r>
          </w:p>
          <w:p w:rsidR="00EB6F85" w:rsidRPr="006A74D8" w:rsidRDefault="00EB6F85" w:rsidP="000C1192">
            <w:pPr>
              <w:jc w:val="center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в учебнике с.48-50  изучить статью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о писателе А.П. Чехове.</w:t>
            </w:r>
          </w:p>
          <w:p w:rsidR="00EB6F85" w:rsidRPr="00E26815" w:rsidRDefault="00EB6F85" w:rsidP="000C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конспект учителю любым удобным способом: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elnino</w:t>
            </w:r>
            <w:proofErr w:type="spellEnd"/>
            <w:r w:rsidRPr="00E26815">
              <w:rPr>
                <w:rFonts w:ascii="Times New Roman" w:hAnsi="Times New Roman"/>
                <w:szCs w:val="24"/>
              </w:rPr>
              <w:t>30690@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E26815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EB6F85" w:rsidRPr="00E26815" w:rsidRDefault="00EB6F85" w:rsidP="000C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EB6F85" w:rsidRDefault="00EB6F85" w:rsidP="000C119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до 17.02.2022,к следующему уроку</w:t>
            </w:r>
          </w:p>
        </w:tc>
      </w:tr>
      <w:tr w:rsidR="00EB6F85" w:rsidTr="00521490">
        <w:trPr>
          <w:trHeight w:val="523"/>
        </w:trPr>
        <w:tc>
          <w:tcPr>
            <w:tcW w:w="567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10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Pr="001855D6" w:rsidRDefault="00EB6F85" w:rsidP="000C11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Повседневная жизнь и быт при Петре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shd w:val="clear" w:color="auto" w:fill="FFFFFF"/>
              <w:spacing w:line="0" w:lineRule="auto"/>
              <w:rPr>
                <w:rStyle w:val="af3"/>
                <w:rFonts w:ascii="Arial" w:eastAsia="Times New Roman" w:hAnsi="Arial" w:cs="Arial"/>
                <w:color w:val="551A8B"/>
                <w:sz w:val="20"/>
                <w:szCs w:val="20"/>
                <w:lang w:eastAsia="ru-RU"/>
              </w:rPr>
            </w:pPr>
            <w:hyperlink r:id="rId13" w:tgtFrame="_blank" w:history="1">
              <w:r>
                <w:rPr>
                  <w:rFonts w:ascii="Arial" w:eastAsia="Times New Roman" w:hAnsi="Arial" w:cs="Arial"/>
                  <w:color w:val="551A8B"/>
                  <w:sz w:val="20"/>
                  <w:szCs w:val="20"/>
                  <w:lang w:eastAsia="ru-RU"/>
                </w:rPr>
                <w:br/>
              </w:r>
            </w:hyperlink>
          </w:p>
          <w:p w:rsidR="00EB6F85" w:rsidRDefault="00EB6F85" w:rsidP="000C1192">
            <w:pPr>
              <w:shd w:val="clear" w:color="auto" w:fill="FFFFFF"/>
              <w:spacing w:line="0" w:lineRule="auto"/>
              <w:rPr>
                <w:color w:val="333333"/>
              </w:rPr>
            </w:pPr>
          </w:p>
          <w:p w:rsidR="00EB6F85" w:rsidRDefault="00EB6F85" w:rsidP="000C1192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EB6F85" w:rsidRPr="00656570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пройти по ссылке:</w:t>
            </w:r>
            <w:r>
              <w:t xml:space="preserve"> </w:t>
            </w:r>
            <w:hyperlink r:id="rId14" w:history="1">
              <w:r w:rsidRPr="00656570">
                <w:rPr>
                  <w:rStyle w:val="af3"/>
                  <w:rFonts w:ascii="Times New Roman" w:hAnsi="Times New Roman"/>
                  <w:szCs w:val="24"/>
                </w:rPr>
                <w:t>https://xn--j1ahfl.xn--p1ai/library/metodicheskaya_razrabotka_uroka_povsednevnaya_zhizn_104737.html?ysclid=kzcionvmy1</w:t>
              </w:r>
            </w:hyperlink>
          </w:p>
          <w:p w:rsidR="00EB6F85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урок, прочитать п. 11, ответить на 1 и 2 вопросы стр.73. Составить план к 1 пункту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B6F85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П.11-учить, вопросы 3 и 4 стр. 72 -письменно.</w:t>
            </w:r>
          </w:p>
          <w:p w:rsidR="00EB6F85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Переслать работы </w:t>
            </w:r>
          </w:p>
          <w:p w:rsidR="00EB6F85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учителю любым удобным способом: </w:t>
            </w:r>
            <w:hyperlink r:id="rId15" w:history="1">
              <w:r w:rsidRPr="00845CBE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845CBE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845CBE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845CBE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845CBE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845CBE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845CBE"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</w:p>
          <w:p w:rsidR="00EB6F85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сдачи: </w:t>
            </w:r>
          </w:p>
          <w:p w:rsidR="00EB6F85" w:rsidRDefault="00EB6F85" w:rsidP="000C1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EB6F85" w:rsidTr="00521490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820E98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  <w:p w:rsidR="00EB6F85" w:rsidRPr="00820E98" w:rsidRDefault="00EB6F85" w:rsidP="00820E98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Pr="0046169F" w:rsidRDefault="00EB6F85" w:rsidP="000C119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9F">
              <w:rPr>
                <w:rFonts w:ascii="Times New Roman" w:eastAsia="Times New Roman" w:hAnsi="Times New Roman"/>
                <w:sz w:val="24"/>
                <w:szCs w:val="24"/>
              </w:rPr>
              <w:t>Реакции разложения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Zoom</w:t>
              </w:r>
              <w:proofErr w:type="spellEnd"/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весь класс. В случае отсутствия подключения к платформе посмотрите</w:t>
              </w:r>
            </w:hyperlink>
            <w:hyperlink r:id="rId1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https://ru.m.wikipedia.org/wiki/%D0%A0%D0%B5%D0%B0%D0%BA%D1%86%D0%B8%D0%B8_%D1%80%D0%B0%D0%B7%D0%BB%D0%BE%D0%B6%D0%B5%D0%BD%D0%B8%D1%8F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B6F85" w:rsidRDefault="00EB6F85" w:rsidP="000C1192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химии 8 класс § 31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тветить на вопросы. Ответы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17 02 2022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0D2383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F0D42"/>
    <w:rsid w:val="0046169F"/>
    <w:rsid w:val="004809CE"/>
    <w:rsid w:val="00494BB5"/>
    <w:rsid w:val="005E5C13"/>
    <w:rsid w:val="00644588"/>
    <w:rsid w:val="0066256A"/>
    <w:rsid w:val="006764E2"/>
    <w:rsid w:val="00677BDA"/>
    <w:rsid w:val="00797A75"/>
    <w:rsid w:val="007E5067"/>
    <w:rsid w:val="00820E98"/>
    <w:rsid w:val="00822007"/>
    <w:rsid w:val="008327D0"/>
    <w:rsid w:val="0086052B"/>
    <w:rsid w:val="00890A42"/>
    <w:rsid w:val="008A3060"/>
    <w:rsid w:val="008E0B90"/>
    <w:rsid w:val="00913C02"/>
    <w:rsid w:val="009B089C"/>
    <w:rsid w:val="009B3472"/>
    <w:rsid w:val="009C6AA4"/>
    <w:rsid w:val="009F42A0"/>
    <w:rsid w:val="00A421A7"/>
    <w:rsid w:val="00A4469A"/>
    <w:rsid w:val="00A739DE"/>
    <w:rsid w:val="00A76434"/>
    <w:rsid w:val="00B305B4"/>
    <w:rsid w:val="00C4360F"/>
    <w:rsid w:val="00C87D17"/>
    <w:rsid w:val="00CA0CC9"/>
    <w:rsid w:val="00CA52DA"/>
    <w:rsid w:val="00D11205"/>
    <w:rsid w:val="00D654E2"/>
    <w:rsid w:val="00D800E7"/>
    <w:rsid w:val="00E30D3B"/>
    <w:rsid w:val="00EB6F85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94/train/" TargetMode="External"/><Relationship Id="rId13" Type="http://schemas.openxmlformats.org/officeDocument/2006/relationships/hyperlink" Target="https://infourok.ru/prezentaciya-istoriya-osvoeniya-vostochnoy-sibiri-370663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12" Type="http://schemas.openxmlformats.org/officeDocument/2006/relationships/hyperlink" Target="mailto:svoyckina.el-74@yandex.ru" TargetMode="External"/><Relationship Id="rId17" Type="http://schemas.openxmlformats.org/officeDocument/2006/relationships/hyperlink" Target="https://ru.m.wikipedia.org/wiki/%D0%A0%D0%B5%D0%B0%D0%BA%D1%86%D0%B8%D0%B8_%D1%80%D0%B0%D0%B7%D0%BB%D0%BE%D0%B6%D0%B5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%D0%A0%D0%B5%D0%B0%D0%BA%D1%86%D0%B8%D0%B8_%D1%80%D0%B0%D0%B7%D0%BB%D0%BE%D0%B6%D0%B5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11" Type="http://schemas.openxmlformats.org/officeDocument/2006/relationships/hyperlink" Target="https://iu.ru/video-lessons/b2b501a3-9f16-4eaf-b4da-dea799240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kuzkino@yandex.ru" TargetMode="External"/><Relationship Id="rId10" Type="http://schemas.openxmlformats.org/officeDocument/2006/relationships/hyperlink" Target="mailto:pl-nataly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140/main/" TargetMode="External"/><Relationship Id="rId14" Type="http://schemas.openxmlformats.org/officeDocument/2006/relationships/hyperlink" Target="https://xn--j1ahfl.xn--p1ai/library/metodicheskaya_razrabotka_uroka_povsednevnaya_zhizn_104737.html?ysclid=kzcionvmy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0EA4-498A-49A6-923C-16095A1F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17</cp:revision>
  <dcterms:created xsi:type="dcterms:W3CDTF">2022-02-04T05:21:00Z</dcterms:created>
  <dcterms:modified xsi:type="dcterms:W3CDTF">2022-02-09T19:07:00Z</dcterms:modified>
</cp:coreProperties>
</file>